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BE2B1" w14:textId="3982820E" w:rsidR="003E084B" w:rsidRDefault="00EC5DE2" w:rsidP="00EC5DE2">
      <w:pPr>
        <w:jc w:val="center"/>
        <w:rPr>
          <w:sz w:val="36"/>
          <w:szCs w:val="36"/>
          <w:u w:val="single"/>
        </w:rPr>
      </w:pPr>
      <w:r w:rsidRPr="00EC5DE2">
        <w:rPr>
          <w:sz w:val="36"/>
          <w:szCs w:val="36"/>
          <w:u w:val="single"/>
        </w:rPr>
        <w:t>ICON Old School FJ44 #157</w:t>
      </w:r>
    </w:p>
    <w:p w14:paraId="2D11410C" w14:textId="77777777" w:rsidR="00EC5DE2" w:rsidRDefault="00EC5DE2" w:rsidP="00EC5DE2">
      <w:pPr>
        <w:rPr>
          <w:sz w:val="28"/>
          <w:szCs w:val="28"/>
        </w:rPr>
      </w:pPr>
    </w:p>
    <w:p w14:paraId="35E80300" w14:textId="77777777" w:rsidR="00EC5DE2" w:rsidRDefault="00EC5DE2" w:rsidP="00EC5DE2">
      <w:pPr>
        <w:rPr>
          <w:sz w:val="28"/>
          <w:szCs w:val="28"/>
        </w:rPr>
      </w:pPr>
    </w:p>
    <w:p w14:paraId="5EC418E1" w14:textId="75162257" w:rsidR="00EC5DE2" w:rsidRDefault="00EC5DE2" w:rsidP="00EC5DE2">
      <w:pPr>
        <w:rPr>
          <w:sz w:val="28"/>
          <w:szCs w:val="28"/>
        </w:rPr>
      </w:pPr>
      <w:r w:rsidRPr="00EC5DE2">
        <w:rPr>
          <w:sz w:val="28"/>
          <w:szCs w:val="28"/>
        </w:rPr>
        <w:t>•</w:t>
      </w:r>
      <w:r>
        <w:rPr>
          <w:sz w:val="28"/>
          <w:szCs w:val="28"/>
        </w:rPr>
        <w:t xml:space="preserve"> 1972 Toyota Land Cruiser</w:t>
      </w:r>
    </w:p>
    <w:p w14:paraId="6D305305" w14:textId="0E0545FC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Custom ICON FJ44 four door, six-seater powder coated aluminum body, finished in Eucalyptus Green</w:t>
      </w:r>
    </w:p>
    <w:p w14:paraId="7B5A9A3A" w14:textId="7B19DF7C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Aluminum 6.2 LS Generation GM fuel injected V8 (430HP/450trq)</w:t>
      </w:r>
    </w:p>
    <w:p w14:paraId="2A9F8538" w14:textId="33383522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Aisin Warner AX15 five-speed manual, Atlas II shift-on-the-fly part time, two speed transfer case</w:t>
      </w:r>
    </w:p>
    <w:p w14:paraId="0E5B25A2" w14:textId="39891300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BF Goodrich A/T 285/65/18 tires riding on ICON forged aluminum Old School wheels</w:t>
      </w:r>
    </w:p>
    <w:p w14:paraId="5AAAAD48" w14:textId="7FA933C1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Dynatrac Dana 60 (rear) Dana 44 (Front) axles with ARB locking differentials</w:t>
      </w:r>
    </w:p>
    <w:p w14:paraId="19335F2A" w14:textId="449489C6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 ICON Brembo Sport Brakes, hydroboost assisted</w:t>
      </w:r>
    </w:p>
    <w:p w14:paraId="11764155" w14:textId="68C7D498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ICON Fox Racing Coil-Over Sport Suspension (Nitrogen charged, remote canisters, tunable)</w:t>
      </w:r>
    </w:p>
    <w:p w14:paraId="76248131" w14:textId="380B8EBD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In-dash A/C, heat, defrost</w:t>
      </w:r>
    </w:p>
    <w:p w14:paraId="2E6FAB59" w14:textId="36C6C5A5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Pioneer NEX 8600 multimedia system with reverse camera, Carplay, NAV, Bluetooth, Focal K2 speakers, amp and bass</w:t>
      </w:r>
    </w:p>
    <w:p w14:paraId="02992409" w14:textId="6090BFE4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Four bucket seats with heat, plus retro style jump seats in the rear</w:t>
      </w:r>
    </w:p>
    <w:p w14:paraId="2C1E7887" w14:textId="16B12E06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7-layer insulated gray canvas soft top</w:t>
      </w:r>
    </w:p>
    <w:p w14:paraId="3B1C4486" w14:textId="5D7C2521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Machined aluminum interior trim, including door map pockets, dash panels and knobs, seat hardware, parking brake handle and more</w:t>
      </w:r>
    </w:p>
    <w:p w14:paraId="4BE4644A" w14:textId="537866E5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Trickle charger, fire extinguisher</w:t>
      </w:r>
    </w:p>
    <w:p w14:paraId="4D1050B5" w14:textId="4F5B86DF" w:rsidR="00EC5DE2" w:rsidRDefault="00EC5DE2" w:rsidP="00EC5DE2">
      <w:pPr>
        <w:rPr>
          <w:sz w:val="28"/>
          <w:szCs w:val="28"/>
        </w:rPr>
      </w:pPr>
      <w:r>
        <w:rPr>
          <w:sz w:val="28"/>
          <w:szCs w:val="28"/>
        </w:rPr>
        <w:t>• Amp Research custom powered steps (4)</w:t>
      </w:r>
    </w:p>
    <w:p w14:paraId="0552067C" w14:textId="659D94AD" w:rsidR="00EC5DE2" w:rsidRPr="00EC5DE2" w:rsidRDefault="00EC5DE2" w:rsidP="00EC5DE2">
      <w:pPr>
        <w:rPr>
          <w:sz w:val="28"/>
          <w:szCs w:val="28"/>
        </w:rPr>
      </w:pPr>
    </w:p>
    <w:sectPr w:rsidR="00EC5DE2" w:rsidRPr="00EC5DE2" w:rsidSect="00D4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E2"/>
    <w:rsid w:val="000A3BE7"/>
    <w:rsid w:val="003310FA"/>
    <w:rsid w:val="003A71EA"/>
    <w:rsid w:val="003E084B"/>
    <w:rsid w:val="006077D1"/>
    <w:rsid w:val="007B1666"/>
    <w:rsid w:val="00AF0B02"/>
    <w:rsid w:val="00D4645B"/>
    <w:rsid w:val="00EC5DE2"/>
    <w:rsid w:val="00F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4F4C9"/>
  <w15:chartTrackingRefBased/>
  <w15:docId w15:val="{DE3ABCCA-8978-DB43-AA26-32633477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Ward</dc:creator>
  <cp:keywords/>
  <dc:description/>
  <cp:lastModifiedBy>Jonathan Ward</cp:lastModifiedBy>
  <cp:revision>1</cp:revision>
  <dcterms:created xsi:type="dcterms:W3CDTF">2021-01-13T16:18:00Z</dcterms:created>
  <dcterms:modified xsi:type="dcterms:W3CDTF">2021-01-13T16:28:00Z</dcterms:modified>
</cp:coreProperties>
</file>